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spacing w:val="36"/>
          <w:sz w:val="28"/>
          <w:szCs w:val="28"/>
        </w:rPr>
      </w:pPr>
      <w:bookmarkStart w:id="0" w:name="OLE_LINK1"/>
      <w:r>
        <w:rPr>
          <w:rFonts w:hint="eastAsia" w:ascii="黑体" w:hAnsi="黑体" w:eastAsia="黑体" w:cs="黑体"/>
          <w:sz w:val="28"/>
          <w:szCs w:val="28"/>
        </w:rPr>
        <w:t>广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西</w:t>
      </w:r>
      <w:r>
        <w:rPr>
          <w:rFonts w:hint="eastAsia" w:ascii="黑体" w:hAnsi="黑体" w:eastAsia="黑体" w:cs="黑体"/>
          <w:sz w:val="28"/>
          <w:szCs w:val="28"/>
        </w:rPr>
        <w:t>食品药品审评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查验</w:t>
      </w:r>
      <w:r>
        <w:rPr>
          <w:rFonts w:hint="eastAsia" w:ascii="黑体" w:hAnsi="黑体" w:eastAsia="黑体" w:cs="黑体"/>
          <w:sz w:val="28"/>
          <w:szCs w:val="28"/>
        </w:rPr>
        <w:t>中心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现场</w:t>
      </w:r>
      <w:r>
        <w:rPr>
          <w:rFonts w:hint="eastAsia" w:ascii="黑体" w:hAnsi="黑体" w:eastAsia="黑体" w:cs="黑体"/>
          <w:sz w:val="28"/>
          <w:szCs w:val="28"/>
        </w:rPr>
        <w:t>咨询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预约</w:t>
      </w:r>
      <w:r>
        <w:rPr>
          <w:rFonts w:hint="eastAsia" w:ascii="黑体" w:hAnsi="黑体" w:eastAsia="黑体" w:cs="黑体"/>
          <w:sz w:val="28"/>
          <w:szCs w:val="28"/>
        </w:rPr>
        <w:t>表</w:t>
      </w:r>
    </w:p>
    <w:tbl>
      <w:tblPr>
        <w:tblStyle w:val="2"/>
        <w:tblpPr w:leftFromText="180" w:rightFromText="180" w:vertAnchor="text" w:horzAnchor="page" w:tblpX="1837" w:tblpY="21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014"/>
        <w:gridCol w:w="1005"/>
        <w:gridCol w:w="3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87" w:type="dxa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预约日期</w:t>
            </w:r>
            <w:r>
              <w:rPr>
                <w:rFonts w:ascii="仿宋_GB2312" w:hAnsi="华文仿宋" w:eastAsia="仿宋_GB2312"/>
                <w:sz w:val="24"/>
              </w:rPr>
              <w:t>*</w:t>
            </w:r>
          </w:p>
        </w:tc>
        <w:tc>
          <w:tcPr>
            <w:tcW w:w="6635" w:type="dxa"/>
            <w:gridSpan w:val="3"/>
            <w:vAlign w:val="center"/>
          </w:tcPr>
          <w:p>
            <w:pPr>
              <w:adjustRightInd w:val="0"/>
              <w:snapToGrid w:val="0"/>
              <w:spacing w:beforeLines="50" w:line="360" w:lineRule="auto"/>
              <w:rPr>
                <w:rFonts w:ascii="仿宋_GB2312" w:hAnsi="华文仿宋" w:eastAsia="仿宋_GB2312"/>
                <w:sz w:val="24"/>
              </w:rPr>
            </w:pPr>
            <w:r>
              <w:rPr>
                <w:rFonts w:ascii="仿宋_GB2312" w:hAnsi="华文仿宋" w:eastAsia="仿宋_GB2312"/>
                <w:sz w:val="24"/>
              </w:rPr>
              <w:t xml:space="preserve">      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/>
                <w:sz w:val="24"/>
              </w:rPr>
              <w:t>年</w:t>
            </w:r>
            <w:r>
              <w:rPr>
                <w:rFonts w:ascii="仿宋_GB2312" w:hAnsi="华文仿宋" w:eastAsia="仿宋_GB2312"/>
                <w:sz w:val="24"/>
              </w:rPr>
              <w:t xml:space="preserve">   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hAnsi="华文仿宋" w:eastAsia="仿宋_GB2312"/>
                <w:sz w:val="24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</w:rPr>
              <w:t>月</w:t>
            </w:r>
            <w:r>
              <w:rPr>
                <w:rFonts w:ascii="仿宋_GB2312" w:hAnsi="华文仿宋" w:eastAsia="仿宋_GB2312"/>
                <w:sz w:val="24"/>
              </w:rPr>
              <w:t xml:space="preserve">   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华文仿宋" w:eastAsia="仿宋_GB2312"/>
                <w:sz w:val="24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hAnsi="华文仿宋" w:eastAsia="仿宋_GB2312"/>
                <w:sz w:val="24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</w:rPr>
              <w:t>日</w:t>
            </w:r>
            <w:r>
              <w:rPr>
                <w:rFonts w:ascii="仿宋_GB2312" w:hAnsi="华文仿宋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887" w:type="dxa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咨询事项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类别</w:t>
            </w:r>
            <w:r>
              <w:rPr>
                <w:rFonts w:ascii="仿宋_GB2312" w:hAnsi="华文仿宋" w:eastAsia="仿宋_GB2312"/>
                <w:sz w:val="24"/>
              </w:rPr>
              <w:t>*</w:t>
            </w:r>
          </w:p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（</w:t>
            </w:r>
            <w:r>
              <w:rPr>
                <w:rFonts w:ascii="Arial" w:hAnsi="Arial" w:eastAsia="仿宋_GB2312" w:cs="Arial"/>
                <w:sz w:val="24"/>
              </w:rPr>
              <w:t xml:space="preserve">√ </w:t>
            </w:r>
            <w:r>
              <w:rPr>
                <w:rFonts w:hint="eastAsia" w:ascii="Arial" w:hAnsi="Arial" w:eastAsia="仿宋_GB2312" w:cs="Arial"/>
                <w:sz w:val="24"/>
              </w:rPr>
              <w:t>选</w:t>
            </w:r>
            <w:r>
              <w:rPr>
                <w:rFonts w:hint="eastAsia" w:ascii="仿宋_GB2312" w:hAnsi="华文仿宋" w:eastAsia="仿宋_GB2312"/>
                <w:sz w:val="24"/>
              </w:rPr>
              <w:t>）</w:t>
            </w:r>
          </w:p>
        </w:tc>
        <w:tc>
          <w:tcPr>
            <w:tcW w:w="663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left="1446" w:hanging="1446" w:hangingChars="600"/>
              <w:jc w:val="left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24"/>
              </w:rPr>
              <w:t>□药品注册</w:t>
            </w:r>
            <w:r>
              <w:rPr>
                <w:rFonts w:hint="eastAsia" w:ascii="仿宋_GB2312" w:hAnsi="华文仿宋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医疗机构制剂注册  </w:t>
            </w: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药品上市后变更</w:t>
            </w:r>
          </w:p>
          <w:p>
            <w:pPr>
              <w:adjustRightInd w:val="0"/>
              <w:snapToGrid w:val="0"/>
              <w:spacing w:line="400" w:lineRule="exact"/>
              <w:ind w:firstLine="1440" w:firstLineChars="600"/>
              <w:jc w:val="left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药品恢复生产      </w:t>
            </w: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药物临床试验</w:t>
            </w:r>
          </w:p>
          <w:p>
            <w:pPr>
              <w:adjustRightInd w:val="0"/>
              <w:snapToGrid w:val="0"/>
              <w:spacing w:line="400" w:lineRule="exact"/>
              <w:ind w:firstLine="1440" w:firstLineChars="600"/>
              <w:jc w:val="left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广西民族及地方习用药材标准</w:t>
            </w:r>
          </w:p>
          <w:p>
            <w:pPr>
              <w:adjustRightInd w:val="0"/>
              <w:snapToGrid w:val="0"/>
              <w:spacing w:line="400" w:lineRule="exact"/>
              <w:ind w:left="1446" w:hanging="1446" w:hangingChars="600"/>
              <w:jc w:val="left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b/>
                <w:bCs/>
                <w:sz w:val="24"/>
              </w:rPr>
              <w:t>药品生产</w:t>
            </w:r>
            <w:r>
              <w:rPr>
                <w:rFonts w:hint="eastAsia" w:ascii="仿宋_GB2312" w:hAnsi="华文仿宋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药品生产企业许可  </w:t>
            </w:r>
            <w:r>
              <w:rPr>
                <w:rFonts w:hint="eastAsia" w:ascii="仿宋_GB2312" w:hAnsi="华文仿宋" w:eastAsia="仿宋_GB2312"/>
                <w:spacing w:val="-6"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spacing w:val="-6"/>
                <w:sz w:val="24"/>
                <w:lang w:val="en-US" w:eastAsia="zh-CN"/>
              </w:rPr>
              <w:t>医疗机构配制制剂许可</w:t>
            </w: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医疗单位使用放射性药品许可</w:t>
            </w:r>
          </w:p>
          <w:p>
            <w:pPr>
              <w:adjustRightInd w:val="0"/>
              <w:snapToGrid w:val="0"/>
              <w:spacing w:line="400" w:lineRule="exact"/>
              <w:ind w:left="1446" w:hanging="1446" w:hangingChars="600"/>
              <w:jc w:val="left"/>
              <w:rPr>
                <w:rFonts w:hint="eastAsia" w:ascii="仿宋_GB2312" w:hAnsi="华文仿宋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24"/>
              </w:rPr>
              <w:t>□药品流通</w:t>
            </w:r>
            <w:r>
              <w:rPr>
                <w:rFonts w:hint="eastAsia" w:ascii="仿宋_GB2312" w:hAnsi="华文仿宋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药品批发企业许可  </w:t>
            </w:r>
            <w:r>
              <w:rPr>
                <w:rFonts w:hint="eastAsia" w:ascii="仿宋_GB2312" w:hAnsi="华文仿宋" w:eastAsia="仿宋_GB2312"/>
                <w:spacing w:val="-6"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spacing w:val="-6"/>
                <w:sz w:val="24"/>
                <w:lang w:val="en-US" w:eastAsia="zh-CN"/>
              </w:rPr>
              <w:t>药品零售连锁总部许可</w:t>
            </w:r>
          </w:p>
          <w:p>
            <w:pPr>
              <w:adjustRightInd w:val="0"/>
              <w:snapToGrid w:val="0"/>
              <w:spacing w:line="400" w:lineRule="exact"/>
              <w:ind w:left="1436" w:leftChars="684" w:firstLine="0" w:firstLineChars="0"/>
              <w:jc w:val="left"/>
              <w:rPr>
                <w:rFonts w:hint="default" w:ascii="仿宋_GB2312" w:hAnsi="华文仿宋" w:eastAsia="仿宋_GB2312"/>
                <w:sz w:val="24"/>
                <w:lang w:val="en-US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药品批零一体许可</w:t>
            </w:r>
          </w:p>
          <w:p>
            <w:pPr>
              <w:adjustRightInd w:val="0"/>
              <w:snapToGrid w:val="0"/>
              <w:spacing w:line="400" w:lineRule="exact"/>
              <w:ind w:left="1446" w:hanging="1446" w:hangingChars="600"/>
              <w:jc w:val="left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24"/>
              </w:rPr>
              <w:t>□医疗器械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有源医疗器械      </w:t>
            </w: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无源医疗器械  </w:t>
            </w:r>
          </w:p>
          <w:p>
            <w:pPr>
              <w:adjustRightInd w:val="0"/>
              <w:snapToGrid w:val="0"/>
              <w:spacing w:line="400" w:lineRule="exact"/>
              <w:ind w:left="1436" w:leftChars="684" w:firstLine="0" w:firstLineChars="0"/>
              <w:jc w:val="left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体外诊断试剂</w:t>
            </w:r>
            <w:r>
              <w:rPr>
                <w:rFonts w:hint="eastAsia" w:ascii="仿宋_GB2312" w:hAnsi="华文仿宋" w:eastAsia="仿宋_GB2312"/>
                <w:sz w:val="24"/>
              </w:rPr>
              <w:t xml:space="preserve">     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24"/>
              </w:rPr>
              <w:t>□化妆品</w:t>
            </w:r>
            <w:r>
              <w:rPr>
                <w:rFonts w:hint="eastAsia" w:ascii="仿宋_GB2312" w:hAnsi="华文仿宋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普通化妆品备案   </w:t>
            </w:r>
            <w:bookmarkStart w:id="1" w:name="_GoBack"/>
            <w:bookmarkEnd w:id="1"/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化妆品生产许可</w:t>
            </w:r>
            <w:r>
              <w:rPr>
                <w:rFonts w:hint="eastAsia" w:ascii="仿宋_GB2312" w:hAnsi="华文仿宋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887" w:type="dxa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申请企业名称</w:t>
            </w:r>
            <w:r>
              <w:rPr>
                <w:rFonts w:ascii="仿宋_GB2312" w:hAnsi="华文仿宋" w:eastAsia="仿宋_GB2312"/>
                <w:sz w:val="24"/>
              </w:rPr>
              <w:t>*</w:t>
            </w:r>
          </w:p>
        </w:tc>
        <w:tc>
          <w:tcPr>
            <w:tcW w:w="6635" w:type="dxa"/>
            <w:gridSpan w:val="3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87" w:type="dxa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咨询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联系</w:t>
            </w:r>
            <w:r>
              <w:rPr>
                <w:rFonts w:hint="eastAsia" w:ascii="仿宋_GB2312" w:hAnsi="华文仿宋" w:eastAsia="仿宋_GB2312"/>
                <w:sz w:val="24"/>
              </w:rPr>
              <w:t>人</w:t>
            </w:r>
            <w:r>
              <w:rPr>
                <w:rFonts w:ascii="仿宋_GB2312" w:hAnsi="华文仿宋" w:eastAsia="仿宋_GB2312"/>
                <w:sz w:val="24"/>
              </w:rPr>
              <w:t>*</w:t>
            </w:r>
          </w:p>
        </w:tc>
        <w:tc>
          <w:tcPr>
            <w:tcW w:w="2014" w:type="dxa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手机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*</w:t>
            </w:r>
          </w:p>
        </w:tc>
        <w:tc>
          <w:tcPr>
            <w:tcW w:w="3616" w:type="dxa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87" w:type="dxa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计划来访人数*</w:t>
            </w:r>
          </w:p>
        </w:tc>
        <w:tc>
          <w:tcPr>
            <w:tcW w:w="6635" w:type="dxa"/>
            <w:gridSpan w:val="3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887" w:type="dxa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主要咨询问题</w:t>
            </w:r>
            <w:r>
              <w:rPr>
                <w:rFonts w:ascii="仿宋_GB2312" w:hAnsi="华文仿宋" w:eastAsia="仿宋_GB2312"/>
                <w:sz w:val="24"/>
              </w:rPr>
              <w:t>*</w:t>
            </w:r>
          </w:p>
        </w:tc>
        <w:tc>
          <w:tcPr>
            <w:tcW w:w="6635" w:type="dxa"/>
            <w:gridSpan w:val="3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87" w:type="dxa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备注</w:t>
            </w:r>
          </w:p>
        </w:tc>
        <w:tc>
          <w:tcPr>
            <w:tcW w:w="6635" w:type="dxa"/>
            <w:gridSpan w:val="3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beforeLines="50" w:line="360" w:lineRule="auto"/>
        <w:jc w:val="left"/>
      </w:pPr>
      <w:r>
        <w:rPr>
          <w:rFonts w:ascii="仿宋_GB2312" w:hAnsi="华文仿宋" w:eastAsia="仿宋_GB2312"/>
          <w:sz w:val="24"/>
        </w:rPr>
        <w:t xml:space="preserve"> </w:t>
      </w:r>
      <w:r>
        <w:rPr>
          <w:rFonts w:hint="eastAsia"/>
        </w:rPr>
        <w:t>（带</w:t>
      </w:r>
      <w:r>
        <w:t>*</w:t>
      </w:r>
      <w:r>
        <w:rPr>
          <w:rFonts w:hint="eastAsia"/>
        </w:rPr>
        <w:t>项的由企业预约时填写）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NDM3ZDQ3YTQ3MjE2YzBiNjkyZGZlMzNmN2ZlYmMifQ=="/>
  </w:docVars>
  <w:rsids>
    <w:rsidRoot w:val="53F04D39"/>
    <w:rsid w:val="00182000"/>
    <w:rsid w:val="003742A9"/>
    <w:rsid w:val="00B04E30"/>
    <w:rsid w:val="00D26EAB"/>
    <w:rsid w:val="00E06531"/>
    <w:rsid w:val="04381F54"/>
    <w:rsid w:val="047F35A4"/>
    <w:rsid w:val="05466C55"/>
    <w:rsid w:val="1B530A61"/>
    <w:rsid w:val="2BAC152B"/>
    <w:rsid w:val="2BC40FAE"/>
    <w:rsid w:val="2F912262"/>
    <w:rsid w:val="399837CA"/>
    <w:rsid w:val="42DE4816"/>
    <w:rsid w:val="49197A4F"/>
    <w:rsid w:val="525D3DB2"/>
    <w:rsid w:val="53F04D39"/>
    <w:rsid w:val="59945BC2"/>
    <w:rsid w:val="5B775594"/>
    <w:rsid w:val="5CC44887"/>
    <w:rsid w:val="5FBB2B46"/>
    <w:rsid w:val="61CA77EA"/>
    <w:rsid w:val="6CA14807"/>
    <w:rsid w:val="778B1F81"/>
    <w:rsid w:val="7DAE54D1"/>
    <w:rsid w:val="7DD8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46</Words>
  <Characters>268</Characters>
  <Lines>0</Lines>
  <Paragraphs>0</Paragraphs>
  <TotalTime>274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2016-10-08T09:19:00Z</dcterms:created>
  <dc:creator>gg</dc:creator>
  <cp:lastModifiedBy>WPS_1590842190</cp:lastModifiedBy>
  <cp:lastPrinted>2023-12-28T00:46:05Z</cp:lastPrinted>
  <dcterms:modified xsi:type="dcterms:W3CDTF">2023-12-29T07:30:46Z</dcterms:modified>
  <dc:title>广东省食品药品监督管理局审评认证中心咨询登记表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3F46960F3B3F4BD2A7678023C122AE10_13</vt:lpwstr>
  </property>
</Properties>
</file>